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A4ABA" w14:textId="51990188" w:rsidR="00FD1A5A" w:rsidRDefault="00FD1A5A" w:rsidP="00FD1A5A">
      <w:pPr>
        <w:pStyle w:val="BodyText"/>
        <w:ind w:left="100" w:right="108"/>
        <w:jc w:val="center"/>
      </w:pPr>
      <w:r>
        <w:rPr>
          <w:rFonts w:ascii="Times New Roman"/>
          <w:noProof/>
          <w:sz w:val="20"/>
        </w:rPr>
        <w:drawing>
          <wp:inline distT="0" distB="0" distL="0" distR="0" wp14:anchorId="75DCA9C7" wp14:editId="2D6A1C4C">
            <wp:extent cx="3074364" cy="687324"/>
            <wp:effectExtent l="0" t="0" r="0" b="0"/>
            <wp:docPr id="1" name="image1.jpeg" descr="TS_Logo_No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074364" cy="687324"/>
                    </a:xfrm>
                    <a:prstGeom prst="rect">
                      <a:avLst/>
                    </a:prstGeom>
                  </pic:spPr>
                </pic:pic>
              </a:graphicData>
            </a:graphic>
          </wp:inline>
        </w:drawing>
      </w:r>
    </w:p>
    <w:p w14:paraId="05A17984" w14:textId="77777777" w:rsidR="00FD1A5A" w:rsidRDefault="00FD1A5A" w:rsidP="00FD1A5A">
      <w:pPr>
        <w:pStyle w:val="Default"/>
        <w:jc w:val="center"/>
        <w:rPr>
          <w:b/>
          <w:sz w:val="42"/>
          <w:szCs w:val="42"/>
        </w:rPr>
      </w:pPr>
    </w:p>
    <w:p w14:paraId="1DB9C163" w14:textId="7A3CB2BA" w:rsidR="00FD1A5A" w:rsidRPr="00A43162" w:rsidRDefault="00FD1A5A" w:rsidP="00FD1A5A">
      <w:pPr>
        <w:pStyle w:val="Default"/>
        <w:jc w:val="center"/>
        <w:rPr>
          <w:b/>
          <w:sz w:val="42"/>
          <w:szCs w:val="42"/>
        </w:rPr>
      </w:pPr>
      <w:r w:rsidRPr="00A43162">
        <w:rPr>
          <w:b/>
          <w:sz w:val="42"/>
          <w:szCs w:val="42"/>
        </w:rPr>
        <w:t>Procedure for Complaints Handling</w:t>
      </w:r>
    </w:p>
    <w:p w14:paraId="735D5E8E" w14:textId="77777777" w:rsidR="00FD1A5A" w:rsidRDefault="00FD1A5A">
      <w:pPr>
        <w:pStyle w:val="BodyText"/>
        <w:ind w:left="100" w:right="108"/>
      </w:pPr>
    </w:p>
    <w:p w14:paraId="2E5FB847" w14:textId="77777777" w:rsidR="00FD1A5A" w:rsidRDefault="00FD1A5A">
      <w:pPr>
        <w:pStyle w:val="BodyText"/>
        <w:ind w:left="100" w:right="108"/>
      </w:pPr>
    </w:p>
    <w:p w14:paraId="11DAE37E" w14:textId="61CCF9E6" w:rsidR="00B1610B" w:rsidRPr="00A43162" w:rsidRDefault="00EE61A5">
      <w:pPr>
        <w:pStyle w:val="BodyText"/>
        <w:ind w:left="100" w:right="108"/>
      </w:pPr>
      <w:r w:rsidRPr="00A43162">
        <w:t>At Touchstone</w:t>
      </w:r>
      <w:r w:rsidR="00021039">
        <w:t>,</w:t>
      </w:r>
      <w:r w:rsidRPr="00A43162">
        <w:t xml:space="preserve"> we want you to be fully satisfied with our service. Sometimes things don’t go to plan and when something does go wrong, we need you to tell us about it. This will help us to improve our standards.</w:t>
      </w:r>
    </w:p>
    <w:p w14:paraId="15561133" w14:textId="77777777" w:rsidR="00B1610B" w:rsidRPr="00A43162" w:rsidRDefault="00B1610B">
      <w:pPr>
        <w:pStyle w:val="BodyText"/>
        <w:spacing w:before="1"/>
      </w:pPr>
    </w:p>
    <w:p w14:paraId="21DE7C63" w14:textId="77777777" w:rsidR="00B1610B" w:rsidRPr="00A43162" w:rsidRDefault="00EE61A5">
      <w:pPr>
        <w:pStyle w:val="BodyText"/>
        <w:spacing w:line="276" w:lineRule="auto"/>
        <w:ind w:left="100" w:right="113"/>
        <w:jc w:val="both"/>
      </w:pPr>
      <w:r w:rsidRPr="00A43162">
        <w:t>If</w:t>
      </w:r>
      <w:r w:rsidRPr="00A43162">
        <w:rPr>
          <w:spacing w:val="-3"/>
        </w:rPr>
        <w:t xml:space="preserve"> </w:t>
      </w:r>
      <w:r w:rsidRPr="00A43162">
        <w:t>you</w:t>
      </w:r>
      <w:r w:rsidRPr="00A43162">
        <w:rPr>
          <w:spacing w:val="-6"/>
        </w:rPr>
        <w:t xml:space="preserve"> </w:t>
      </w:r>
      <w:r w:rsidRPr="00A43162">
        <w:t>have</w:t>
      </w:r>
      <w:r w:rsidRPr="00A43162">
        <w:rPr>
          <w:spacing w:val="-4"/>
        </w:rPr>
        <w:t xml:space="preserve"> </w:t>
      </w:r>
      <w:r w:rsidRPr="00A43162">
        <w:t>a</w:t>
      </w:r>
      <w:r w:rsidRPr="00A43162">
        <w:rPr>
          <w:spacing w:val="-5"/>
        </w:rPr>
        <w:t xml:space="preserve"> </w:t>
      </w:r>
      <w:r w:rsidRPr="00A43162">
        <w:t>complaint,</w:t>
      </w:r>
      <w:r w:rsidRPr="00A43162">
        <w:rPr>
          <w:spacing w:val="-6"/>
        </w:rPr>
        <w:t xml:space="preserve"> </w:t>
      </w:r>
      <w:r w:rsidRPr="00A43162">
        <w:t>the</w:t>
      </w:r>
      <w:r w:rsidRPr="00A43162">
        <w:rPr>
          <w:spacing w:val="-6"/>
        </w:rPr>
        <w:t xml:space="preserve"> </w:t>
      </w:r>
      <w:r w:rsidRPr="00A43162">
        <w:t>team</w:t>
      </w:r>
      <w:r w:rsidRPr="00A43162">
        <w:rPr>
          <w:spacing w:val="-4"/>
        </w:rPr>
        <w:t xml:space="preserve"> </w:t>
      </w:r>
      <w:r w:rsidRPr="00A43162">
        <w:t>you</w:t>
      </w:r>
      <w:r w:rsidRPr="00A43162">
        <w:rPr>
          <w:spacing w:val="-6"/>
        </w:rPr>
        <w:t xml:space="preserve"> </w:t>
      </w:r>
      <w:r w:rsidRPr="00A43162">
        <w:t>usually</w:t>
      </w:r>
      <w:r w:rsidRPr="00A43162">
        <w:rPr>
          <w:spacing w:val="-7"/>
        </w:rPr>
        <w:t xml:space="preserve"> </w:t>
      </w:r>
      <w:r w:rsidRPr="00A43162">
        <w:t>deal</w:t>
      </w:r>
      <w:r w:rsidRPr="00A43162">
        <w:rPr>
          <w:spacing w:val="-4"/>
        </w:rPr>
        <w:t xml:space="preserve"> </w:t>
      </w:r>
      <w:r w:rsidRPr="00A43162">
        <w:t>with</w:t>
      </w:r>
      <w:r w:rsidRPr="00A43162">
        <w:rPr>
          <w:spacing w:val="-3"/>
        </w:rPr>
        <w:t xml:space="preserve"> </w:t>
      </w:r>
      <w:r w:rsidRPr="00A43162">
        <w:t>will</w:t>
      </w:r>
      <w:r w:rsidRPr="00A43162">
        <w:rPr>
          <w:spacing w:val="-6"/>
        </w:rPr>
        <w:t xml:space="preserve"> </w:t>
      </w:r>
      <w:r w:rsidRPr="00A43162">
        <w:t>try</w:t>
      </w:r>
      <w:r w:rsidRPr="00A43162">
        <w:rPr>
          <w:spacing w:val="-7"/>
        </w:rPr>
        <w:t xml:space="preserve"> </w:t>
      </w:r>
      <w:r w:rsidRPr="00A43162">
        <w:t>to</w:t>
      </w:r>
      <w:r w:rsidRPr="00A43162">
        <w:rPr>
          <w:spacing w:val="-5"/>
        </w:rPr>
        <w:t xml:space="preserve"> </w:t>
      </w:r>
      <w:r w:rsidRPr="00A43162">
        <w:t>resolve</w:t>
      </w:r>
      <w:r w:rsidRPr="00A43162">
        <w:rPr>
          <w:spacing w:val="-5"/>
        </w:rPr>
        <w:t xml:space="preserve"> </w:t>
      </w:r>
      <w:r w:rsidRPr="00A43162">
        <w:t>it</w:t>
      </w:r>
      <w:r w:rsidRPr="00A43162">
        <w:rPr>
          <w:spacing w:val="-4"/>
        </w:rPr>
        <w:t xml:space="preserve"> </w:t>
      </w:r>
      <w:r w:rsidRPr="00A43162">
        <w:t>that</w:t>
      </w:r>
      <w:r w:rsidRPr="00A43162">
        <w:rPr>
          <w:spacing w:val="-4"/>
        </w:rPr>
        <w:t xml:space="preserve"> </w:t>
      </w:r>
      <w:r w:rsidRPr="00A43162">
        <w:t>day,</w:t>
      </w:r>
      <w:r w:rsidRPr="00A43162">
        <w:rPr>
          <w:spacing w:val="-4"/>
        </w:rPr>
        <w:t xml:space="preserve"> </w:t>
      </w:r>
      <w:r w:rsidRPr="00A43162">
        <w:t>so</w:t>
      </w:r>
      <w:r w:rsidRPr="00A43162">
        <w:rPr>
          <w:spacing w:val="-5"/>
        </w:rPr>
        <w:t xml:space="preserve"> </w:t>
      </w:r>
      <w:r w:rsidRPr="00A43162">
        <w:t xml:space="preserve">please tell them in the first instance. Should they need some time to </w:t>
      </w:r>
      <w:proofErr w:type="gramStart"/>
      <w:r w:rsidRPr="00A43162">
        <w:t>look into</w:t>
      </w:r>
      <w:proofErr w:type="gramEnd"/>
      <w:r w:rsidRPr="00A43162">
        <w:t xml:space="preserve"> something, they will explain</w:t>
      </w:r>
      <w:r w:rsidRPr="00A43162">
        <w:rPr>
          <w:spacing w:val="-14"/>
        </w:rPr>
        <w:t xml:space="preserve"> </w:t>
      </w:r>
      <w:r w:rsidRPr="00A43162">
        <w:t>why</w:t>
      </w:r>
      <w:r w:rsidRPr="00A43162">
        <w:rPr>
          <w:spacing w:val="-16"/>
        </w:rPr>
        <w:t xml:space="preserve"> </w:t>
      </w:r>
      <w:r w:rsidRPr="00A43162">
        <w:t>and</w:t>
      </w:r>
      <w:r w:rsidRPr="00A43162">
        <w:rPr>
          <w:spacing w:val="-13"/>
        </w:rPr>
        <w:t xml:space="preserve"> </w:t>
      </w:r>
      <w:r w:rsidRPr="00A43162">
        <w:t>tell</w:t>
      </w:r>
      <w:r w:rsidRPr="00A43162">
        <w:rPr>
          <w:spacing w:val="-15"/>
        </w:rPr>
        <w:t xml:space="preserve"> </w:t>
      </w:r>
      <w:r w:rsidRPr="00A43162">
        <w:t>you</w:t>
      </w:r>
      <w:r w:rsidRPr="00A43162">
        <w:rPr>
          <w:spacing w:val="-16"/>
        </w:rPr>
        <w:t xml:space="preserve"> </w:t>
      </w:r>
      <w:r w:rsidRPr="00A43162">
        <w:t>how</w:t>
      </w:r>
      <w:r w:rsidRPr="00A43162">
        <w:rPr>
          <w:spacing w:val="-17"/>
        </w:rPr>
        <w:t xml:space="preserve"> </w:t>
      </w:r>
      <w:r w:rsidRPr="00A43162">
        <w:t>long</w:t>
      </w:r>
      <w:r w:rsidRPr="00A43162">
        <w:rPr>
          <w:spacing w:val="-13"/>
        </w:rPr>
        <w:t xml:space="preserve"> </w:t>
      </w:r>
      <w:r w:rsidRPr="00A43162">
        <w:t>it</w:t>
      </w:r>
      <w:r w:rsidRPr="00A43162">
        <w:rPr>
          <w:spacing w:val="-12"/>
        </w:rPr>
        <w:t xml:space="preserve"> </w:t>
      </w:r>
      <w:r w:rsidRPr="00A43162">
        <w:t>will</w:t>
      </w:r>
      <w:r w:rsidRPr="00A43162">
        <w:rPr>
          <w:spacing w:val="-14"/>
        </w:rPr>
        <w:t xml:space="preserve"> </w:t>
      </w:r>
      <w:r w:rsidRPr="00A43162">
        <w:t>take.</w:t>
      </w:r>
      <w:r w:rsidRPr="00A43162">
        <w:rPr>
          <w:spacing w:val="30"/>
        </w:rPr>
        <w:t xml:space="preserve"> </w:t>
      </w:r>
      <w:r w:rsidRPr="00A43162">
        <w:t>If</w:t>
      </w:r>
      <w:r w:rsidRPr="00A43162">
        <w:rPr>
          <w:spacing w:val="-12"/>
        </w:rPr>
        <w:t xml:space="preserve"> </w:t>
      </w:r>
      <w:r w:rsidRPr="00A43162">
        <w:t>you’re</w:t>
      </w:r>
      <w:r w:rsidRPr="00A43162">
        <w:rPr>
          <w:spacing w:val="-15"/>
        </w:rPr>
        <w:t xml:space="preserve"> </w:t>
      </w:r>
      <w:r w:rsidRPr="00A43162">
        <w:t>not</w:t>
      </w:r>
      <w:r w:rsidRPr="00A43162">
        <w:rPr>
          <w:spacing w:val="-15"/>
        </w:rPr>
        <w:t xml:space="preserve"> </w:t>
      </w:r>
      <w:r w:rsidRPr="00A43162">
        <w:t>happy</w:t>
      </w:r>
      <w:r w:rsidRPr="00A43162">
        <w:rPr>
          <w:spacing w:val="-16"/>
        </w:rPr>
        <w:t xml:space="preserve"> </w:t>
      </w:r>
      <w:r w:rsidRPr="00A43162">
        <w:t>with</w:t>
      </w:r>
      <w:r w:rsidRPr="00A43162">
        <w:rPr>
          <w:spacing w:val="-15"/>
        </w:rPr>
        <w:t xml:space="preserve"> </w:t>
      </w:r>
      <w:r w:rsidRPr="00A43162">
        <w:t>the</w:t>
      </w:r>
      <w:r w:rsidRPr="00A43162">
        <w:rPr>
          <w:spacing w:val="-16"/>
        </w:rPr>
        <w:t xml:space="preserve"> </w:t>
      </w:r>
      <w:r w:rsidRPr="00A43162">
        <w:t>response</w:t>
      </w:r>
      <w:r w:rsidRPr="00A43162">
        <w:rPr>
          <w:spacing w:val="-14"/>
        </w:rPr>
        <w:t xml:space="preserve"> </w:t>
      </w:r>
      <w:r w:rsidRPr="00A43162">
        <w:t>you</w:t>
      </w:r>
      <w:r w:rsidRPr="00A43162">
        <w:rPr>
          <w:spacing w:val="-14"/>
        </w:rPr>
        <w:t xml:space="preserve"> </w:t>
      </w:r>
      <w:r w:rsidRPr="00A43162">
        <w:t xml:space="preserve">receive from the team, you can get in touch through our formal </w:t>
      </w:r>
      <w:proofErr w:type="gramStart"/>
      <w:r w:rsidRPr="00A43162">
        <w:t>complaints</w:t>
      </w:r>
      <w:proofErr w:type="gramEnd"/>
      <w:r w:rsidRPr="00A43162">
        <w:t xml:space="preserve"> procedure</w:t>
      </w:r>
      <w:r w:rsidRPr="00A43162">
        <w:rPr>
          <w:spacing w:val="-19"/>
        </w:rPr>
        <w:t xml:space="preserve"> </w:t>
      </w:r>
      <w:r w:rsidRPr="00A43162">
        <w:t>below.</w:t>
      </w:r>
    </w:p>
    <w:p w14:paraId="6F56B7E8" w14:textId="77777777" w:rsidR="00B1610B" w:rsidRPr="00A43162" w:rsidRDefault="00EE61A5">
      <w:pPr>
        <w:pStyle w:val="BodyText"/>
        <w:spacing w:before="200"/>
        <w:ind w:left="100"/>
      </w:pPr>
      <w:r w:rsidRPr="00A43162">
        <w:t>Please put your formal complaint in writing, including as much detail as possible.</w:t>
      </w:r>
    </w:p>
    <w:p w14:paraId="6CDA263B" w14:textId="77777777" w:rsidR="00B1610B" w:rsidRPr="00A43162" w:rsidRDefault="00B1610B">
      <w:pPr>
        <w:pStyle w:val="BodyText"/>
        <w:spacing w:before="9"/>
      </w:pPr>
    </w:p>
    <w:p w14:paraId="07F99575" w14:textId="77777777" w:rsidR="00B1610B" w:rsidRPr="00A43162" w:rsidRDefault="00EE61A5">
      <w:pPr>
        <w:pStyle w:val="BodyText"/>
        <w:spacing w:line="276" w:lineRule="auto"/>
        <w:ind w:left="100" w:right="122"/>
        <w:jc w:val="both"/>
      </w:pPr>
      <w:r w:rsidRPr="00A43162">
        <w:t>You can ask someone to help you put your complaint in writing if you wish. If you cannot put your complaint in writing, please contact us so we can document your complaint for you.</w:t>
      </w:r>
    </w:p>
    <w:p w14:paraId="0CE74BE6" w14:textId="77777777" w:rsidR="00B1610B" w:rsidRPr="00A43162" w:rsidRDefault="00EE61A5">
      <w:pPr>
        <w:pStyle w:val="BodyText"/>
        <w:spacing w:before="198"/>
        <w:ind w:left="100"/>
      </w:pPr>
      <w:r w:rsidRPr="00A43162">
        <w:t>When contacting us, please:</w:t>
      </w:r>
    </w:p>
    <w:p w14:paraId="20577858" w14:textId="77777777" w:rsidR="00B1610B" w:rsidRPr="00A43162" w:rsidRDefault="00B1610B">
      <w:pPr>
        <w:pStyle w:val="BodyText"/>
        <w:spacing w:before="9"/>
      </w:pPr>
    </w:p>
    <w:p w14:paraId="56B08DE0" w14:textId="77777777" w:rsidR="00B1610B" w:rsidRPr="00A43162" w:rsidRDefault="00EE61A5">
      <w:pPr>
        <w:pStyle w:val="ListParagraph"/>
        <w:numPr>
          <w:ilvl w:val="0"/>
          <w:numId w:val="2"/>
        </w:numPr>
        <w:tabs>
          <w:tab w:val="left" w:pos="1386"/>
          <w:tab w:val="left" w:pos="1387"/>
        </w:tabs>
        <w:ind w:hanging="361"/>
      </w:pPr>
      <w:r w:rsidRPr="00A43162">
        <w:t xml:space="preserve">give us your name and contact </w:t>
      </w:r>
      <w:proofErr w:type="gramStart"/>
      <w:r w:rsidRPr="00A43162">
        <w:t>details;</w:t>
      </w:r>
      <w:proofErr w:type="gramEnd"/>
    </w:p>
    <w:p w14:paraId="4E3FB645" w14:textId="77777777" w:rsidR="00B1610B" w:rsidRPr="00A43162" w:rsidRDefault="00B1610B">
      <w:pPr>
        <w:pStyle w:val="BodyText"/>
        <w:spacing w:before="7"/>
      </w:pPr>
    </w:p>
    <w:p w14:paraId="7D40647B" w14:textId="77777777" w:rsidR="00B1610B" w:rsidRPr="00A43162" w:rsidRDefault="00EE61A5">
      <w:pPr>
        <w:pStyle w:val="ListParagraph"/>
        <w:numPr>
          <w:ilvl w:val="0"/>
          <w:numId w:val="2"/>
        </w:numPr>
        <w:tabs>
          <w:tab w:val="left" w:pos="1386"/>
          <w:tab w:val="left" w:pos="1387"/>
        </w:tabs>
        <w:ind w:hanging="361"/>
      </w:pPr>
      <w:r w:rsidRPr="00A43162">
        <w:t>tell us what your relationship is to the</w:t>
      </w:r>
      <w:r w:rsidRPr="00A43162">
        <w:rPr>
          <w:spacing w:val="-4"/>
        </w:rPr>
        <w:t xml:space="preserve"> </w:t>
      </w:r>
      <w:proofErr w:type="gramStart"/>
      <w:r w:rsidRPr="00A43162">
        <w:t>property;</w:t>
      </w:r>
      <w:proofErr w:type="gramEnd"/>
    </w:p>
    <w:p w14:paraId="2A5BC6B5" w14:textId="77777777" w:rsidR="00B1610B" w:rsidRPr="00A43162" w:rsidRDefault="00B1610B">
      <w:pPr>
        <w:pStyle w:val="BodyText"/>
        <w:spacing w:before="5"/>
      </w:pPr>
    </w:p>
    <w:p w14:paraId="1DE2E9B1" w14:textId="77777777" w:rsidR="00B1610B" w:rsidRPr="00A43162" w:rsidRDefault="00EE61A5">
      <w:pPr>
        <w:pStyle w:val="ListParagraph"/>
        <w:numPr>
          <w:ilvl w:val="0"/>
          <w:numId w:val="2"/>
        </w:numPr>
        <w:tabs>
          <w:tab w:val="left" w:pos="1386"/>
          <w:tab w:val="left" w:pos="1387"/>
        </w:tabs>
        <w:ind w:hanging="361"/>
      </w:pPr>
      <w:r w:rsidRPr="00A43162">
        <w:t>quote the full address of the tenancy property, if you have these</w:t>
      </w:r>
      <w:r w:rsidRPr="00A43162">
        <w:rPr>
          <w:spacing w:val="-15"/>
        </w:rPr>
        <w:t xml:space="preserve"> </w:t>
      </w:r>
      <w:proofErr w:type="gramStart"/>
      <w:r w:rsidRPr="00A43162">
        <w:t>details;</w:t>
      </w:r>
      <w:proofErr w:type="gramEnd"/>
    </w:p>
    <w:p w14:paraId="252C0045" w14:textId="77777777" w:rsidR="00B1610B" w:rsidRPr="00A43162" w:rsidRDefault="00B1610B">
      <w:pPr>
        <w:pStyle w:val="BodyText"/>
        <w:spacing w:before="6"/>
      </w:pPr>
    </w:p>
    <w:p w14:paraId="24133028" w14:textId="77777777" w:rsidR="00B1610B" w:rsidRPr="00A43162" w:rsidRDefault="00EE61A5">
      <w:pPr>
        <w:pStyle w:val="ListParagraph"/>
        <w:numPr>
          <w:ilvl w:val="0"/>
          <w:numId w:val="2"/>
        </w:numPr>
        <w:tabs>
          <w:tab w:val="left" w:pos="1386"/>
          <w:tab w:val="left" w:pos="1387"/>
        </w:tabs>
        <w:spacing w:before="1"/>
        <w:ind w:hanging="361"/>
      </w:pPr>
      <w:r w:rsidRPr="00A43162">
        <w:t xml:space="preserve">let us know what aspect of our service you are complaining </w:t>
      </w:r>
      <w:proofErr w:type="gramStart"/>
      <w:r w:rsidRPr="00A43162">
        <w:t>about;</w:t>
      </w:r>
      <w:proofErr w:type="gramEnd"/>
    </w:p>
    <w:p w14:paraId="0F2B4740" w14:textId="77777777" w:rsidR="00B1610B" w:rsidRPr="00A43162" w:rsidRDefault="00B1610B">
      <w:pPr>
        <w:pStyle w:val="BodyText"/>
        <w:spacing w:before="6"/>
      </w:pPr>
    </w:p>
    <w:p w14:paraId="0A591821" w14:textId="77777777" w:rsidR="00B1610B" w:rsidRPr="00A43162" w:rsidRDefault="00EE61A5">
      <w:pPr>
        <w:pStyle w:val="ListParagraph"/>
        <w:numPr>
          <w:ilvl w:val="0"/>
          <w:numId w:val="2"/>
        </w:numPr>
        <w:tabs>
          <w:tab w:val="left" w:pos="1386"/>
          <w:tab w:val="left" w:pos="1387"/>
        </w:tabs>
        <w:spacing w:before="1"/>
        <w:ind w:hanging="361"/>
      </w:pPr>
      <w:r w:rsidRPr="00A43162">
        <w:t>say how you would like us to put matters</w:t>
      </w:r>
      <w:r w:rsidRPr="00A43162">
        <w:rPr>
          <w:spacing w:val="-7"/>
        </w:rPr>
        <w:t xml:space="preserve"> </w:t>
      </w:r>
      <w:r w:rsidRPr="00A43162">
        <w:t>right.</w:t>
      </w:r>
    </w:p>
    <w:p w14:paraId="16FF4E1B" w14:textId="77777777" w:rsidR="00B1610B" w:rsidRPr="00A43162" w:rsidRDefault="00B1610B">
      <w:pPr>
        <w:pStyle w:val="BodyText"/>
        <w:spacing w:before="7"/>
      </w:pPr>
    </w:p>
    <w:p w14:paraId="5B642A6A" w14:textId="77777777" w:rsidR="00B1610B" w:rsidRPr="00A43162" w:rsidRDefault="00EE61A5">
      <w:pPr>
        <w:pStyle w:val="BodyText"/>
        <w:spacing w:line="276" w:lineRule="auto"/>
        <w:ind w:left="100" w:right="117"/>
        <w:jc w:val="both"/>
      </w:pPr>
      <w:r w:rsidRPr="00A43162">
        <w:t>We</w:t>
      </w:r>
      <w:r w:rsidRPr="00A43162">
        <w:rPr>
          <w:spacing w:val="-5"/>
        </w:rPr>
        <w:t xml:space="preserve"> </w:t>
      </w:r>
      <w:r w:rsidRPr="00A43162">
        <w:t>will</w:t>
      </w:r>
      <w:r w:rsidRPr="00A43162">
        <w:rPr>
          <w:spacing w:val="-4"/>
        </w:rPr>
        <w:t xml:space="preserve"> </w:t>
      </w:r>
      <w:r w:rsidRPr="00A43162">
        <w:t>then</w:t>
      </w:r>
      <w:r w:rsidRPr="00A43162">
        <w:rPr>
          <w:spacing w:val="-3"/>
        </w:rPr>
        <w:t xml:space="preserve"> </w:t>
      </w:r>
      <w:r w:rsidRPr="00A43162">
        <w:t>respond</w:t>
      </w:r>
      <w:r w:rsidRPr="00A43162">
        <w:rPr>
          <w:spacing w:val="-3"/>
        </w:rPr>
        <w:t xml:space="preserve"> </w:t>
      </w:r>
      <w:r w:rsidRPr="00A43162">
        <w:t>in</w:t>
      </w:r>
      <w:r w:rsidRPr="00A43162">
        <w:rPr>
          <w:spacing w:val="-3"/>
        </w:rPr>
        <w:t xml:space="preserve"> </w:t>
      </w:r>
      <w:r w:rsidRPr="00A43162">
        <w:t>line</w:t>
      </w:r>
      <w:r w:rsidRPr="00A43162">
        <w:rPr>
          <w:spacing w:val="-3"/>
        </w:rPr>
        <w:t xml:space="preserve"> </w:t>
      </w:r>
      <w:r w:rsidRPr="00A43162">
        <w:t>with</w:t>
      </w:r>
      <w:r w:rsidRPr="00A43162">
        <w:rPr>
          <w:spacing w:val="-3"/>
        </w:rPr>
        <w:t xml:space="preserve"> </w:t>
      </w:r>
      <w:r w:rsidRPr="00A43162">
        <w:t>the</w:t>
      </w:r>
      <w:r w:rsidRPr="00A43162">
        <w:rPr>
          <w:spacing w:val="-3"/>
        </w:rPr>
        <w:t xml:space="preserve"> </w:t>
      </w:r>
      <w:r w:rsidRPr="00A43162">
        <w:t>timeframes</w:t>
      </w:r>
      <w:r w:rsidRPr="00A43162">
        <w:rPr>
          <w:spacing w:val="-4"/>
        </w:rPr>
        <w:t xml:space="preserve"> </w:t>
      </w:r>
      <w:r w:rsidRPr="00A43162">
        <w:t>set</w:t>
      </w:r>
      <w:r w:rsidRPr="00A43162">
        <w:rPr>
          <w:spacing w:val="-2"/>
        </w:rPr>
        <w:t xml:space="preserve"> </w:t>
      </w:r>
      <w:r w:rsidRPr="00A43162">
        <w:t>out</w:t>
      </w:r>
      <w:r w:rsidRPr="00A43162">
        <w:rPr>
          <w:spacing w:val="-2"/>
        </w:rPr>
        <w:t xml:space="preserve"> </w:t>
      </w:r>
      <w:r w:rsidRPr="00A43162">
        <w:t>below</w:t>
      </w:r>
      <w:r w:rsidRPr="00A43162">
        <w:rPr>
          <w:spacing w:val="-6"/>
        </w:rPr>
        <w:t xml:space="preserve"> </w:t>
      </w:r>
      <w:r w:rsidRPr="00A43162">
        <w:t>(if</w:t>
      </w:r>
      <w:r w:rsidRPr="00A43162">
        <w:rPr>
          <w:spacing w:val="1"/>
        </w:rPr>
        <w:t xml:space="preserve"> </w:t>
      </w:r>
      <w:r w:rsidRPr="00A43162">
        <w:t>you</w:t>
      </w:r>
      <w:r w:rsidRPr="00A43162">
        <w:rPr>
          <w:spacing w:val="-6"/>
        </w:rPr>
        <w:t xml:space="preserve"> </w:t>
      </w:r>
      <w:r w:rsidRPr="00A43162">
        <w:t>feel</w:t>
      </w:r>
      <w:r w:rsidRPr="00A43162">
        <w:rPr>
          <w:spacing w:val="-6"/>
        </w:rPr>
        <w:t xml:space="preserve"> </w:t>
      </w:r>
      <w:r w:rsidRPr="00A43162">
        <w:t>we</w:t>
      </w:r>
      <w:r w:rsidRPr="00A43162">
        <w:rPr>
          <w:spacing w:val="-3"/>
        </w:rPr>
        <w:t xml:space="preserve"> </w:t>
      </w:r>
      <w:r w:rsidRPr="00A43162">
        <w:t>have</w:t>
      </w:r>
      <w:r w:rsidRPr="00A43162">
        <w:rPr>
          <w:spacing w:val="-2"/>
        </w:rPr>
        <w:t xml:space="preserve"> </w:t>
      </w:r>
      <w:r w:rsidRPr="00A43162">
        <w:t>not</w:t>
      </w:r>
      <w:r w:rsidRPr="00A43162">
        <w:rPr>
          <w:spacing w:val="-2"/>
        </w:rPr>
        <w:t xml:space="preserve"> </w:t>
      </w:r>
      <w:r w:rsidRPr="00A43162">
        <w:t>sought to</w:t>
      </w:r>
      <w:r w:rsidRPr="00A43162">
        <w:rPr>
          <w:spacing w:val="-4"/>
        </w:rPr>
        <w:t xml:space="preserve"> </w:t>
      </w:r>
      <w:r w:rsidRPr="00A43162">
        <w:t>address</w:t>
      </w:r>
      <w:r w:rsidRPr="00A43162">
        <w:rPr>
          <w:spacing w:val="-5"/>
        </w:rPr>
        <w:t xml:space="preserve"> </w:t>
      </w:r>
      <w:r w:rsidRPr="00A43162">
        <w:t>your</w:t>
      </w:r>
      <w:r w:rsidRPr="00A43162">
        <w:rPr>
          <w:spacing w:val="-5"/>
        </w:rPr>
        <w:t xml:space="preserve"> </w:t>
      </w:r>
      <w:r w:rsidRPr="00A43162">
        <w:t>complaints</w:t>
      </w:r>
      <w:r w:rsidRPr="00A43162">
        <w:rPr>
          <w:spacing w:val="-2"/>
        </w:rPr>
        <w:t xml:space="preserve"> </w:t>
      </w:r>
      <w:r w:rsidRPr="00A43162">
        <w:t>within</w:t>
      </w:r>
      <w:r w:rsidRPr="00A43162">
        <w:rPr>
          <w:spacing w:val="-3"/>
        </w:rPr>
        <w:t xml:space="preserve"> </w:t>
      </w:r>
      <w:r w:rsidRPr="00A43162">
        <w:t>eight</w:t>
      </w:r>
      <w:r w:rsidRPr="00A43162">
        <w:rPr>
          <w:spacing w:val="-5"/>
        </w:rPr>
        <w:t xml:space="preserve"> </w:t>
      </w:r>
      <w:r w:rsidRPr="00A43162">
        <w:t>weeks,</w:t>
      </w:r>
      <w:r w:rsidRPr="00A43162">
        <w:rPr>
          <w:spacing w:val="-2"/>
        </w:rPr>
        <w:t xml:space="preserve"> </w:t>
      </w:r>
      <w:r w:rsidRPr="00A43162">
        <w:t>you</w:t>
      </w:r>
      <w:r w:rsidRPr="00A43162">
        <w:rPr>
          <w:spacing w:val="-4"/>
        </w:rPr>
        <w:t xml:space="preserve"> </w:t>
      </w:r>
      <w:r w:rsidRPr="00A43162">
        <w:t>may</w:t>
      </w:r>
      <w:r w:rsidRPr="00A43162">
        <w:rPr>
          <w:spacing w:val="-5"/>
        </w:rPr>
        <w:t xml:space="preserve"> </w:t>
      </w:r>
      <w:r w:rsidRPr="00A43162">
        <w:t>be</w:t>
      </w:r>
      <w:r w:rsidRPr="00A43162">
        <w:rPr>
          <w:spacing w:val="-6"/>
        </w:rPr>
        <w:t xml:space="preserve"> </w:t>
      </w:r>
      <w:r w:rsidRPr="00A43162">
        <w:t>able</w:t>
      </w:r>
      <w:r w:rsidRPr="00A43162">
        <w:rPr>
          <w:spacing w:val="-6"/>
        </w:rPr>
        <w:t xml:space="preserve"> </w:t>
      </w:r>
      <w:r w:rsidRPr="00A43162">
        <w:t>to</w:t>
      </w:r>
      <w:r w:rsidRPr="00A43162">
        <w:rPr>
          <w:spacing w:val="-5"/>
        </w:rPr>
        <w:t xml:space="preserve"> </w:t>
      </w:r>
      <w:r w:rsidRPr="00A43162">
        <w:t>refer</w:t>
      </w:r>
      <w:r w:rsidRPr="00A43162">
        <w:rPr>
          <w:spacing w:val="-5"/>
        </w:rPr>
        <w:t xml:space="preserve"> </w:t>
      </w:r>
      <w:r w:rsidRPr="00A43162">
        <w:t>your</w:t>
      </w:r>
      <w:r w:rsidRPr="00A43162">
        <w:rPr>
          <w:spacing w:val="-3"/>
        </w:rPr>
        <w:t xml:space="preserve"> </w:t>
      </w:r>
      <w:r w:rsidRPr="00A43162">
        <w:t>complaint</w:t>
      </w:r>
      <w:r w:rsidRPr="00A43162">
        <w:rPr>
          <w:spacing w:val="-4"/>
        </w:rPr>
        <w:t xml:space="preserve"> </w:t>
      </w:r>
      <w:r w:rsidRPr="00A43162">
        <w:t>to</w:t>
      </w:r>
      <w:r w:rsidRPr="00A43162">
        <w:rPr>
          <w:spacing w:val="-9"/>
        </w:rPr>
        <w:t xml:space="preserve"> </w:t>
      </w:r>
      <w:r w:rsidRPr="00A43162">
        <w:t>the Property Ombudsman to consider without our final viewpoint on the</w:t>
      </w:r>
      <w:r w:rsidRPr="00A43162">
        <w:rPr>
          <w:spacing w:val="-16"/>
        </w:rPr>
        <w:t xml:space="preserve"> </w:t>
      </w:r>
      <w:r w:rsidRPr="00A43162">
        <w:t>matter).</w:t>
      </w:r>
    </w:p>
    <w:p w14:paraId="2CBBFEB9" w14:textId="77777777" w:rsidR="00B1610B" w:rsidRPr="00A43162" w:rsidRDefault="00EE61A5">
      <w:pPr>
        <w:pStyle w:val="BodyText"/>
        <w:spacing w:before="198"/>
        <w:ind w:left="100"/>
      </w:pPr>
      <w:r w:rsidRPr="00A43162">
        <w:t>You can get in touch in two different ways – either by post:</w:t>
      </w:r>
    </w:p>
    <w:p w14:paraId="4327CD5B" w14:textId="77777777" w:rsidR="00B1610B" w:rsidRPr="00A43162" w:rsidRDefault="00B1610B">
      <w:pPr>
        <w:pStyle w:val="BodyText"/>
      </w:pPr>
    </w:p>
    <w:p w14:paraId="68FE0734" w14:textId="77777777" w:rsidR="00B1610B" w:rsidRPr="00A43162" w:rsidRDefault="00EE61A5">
      <w:pPr>
        <w:pStyle w:val="BodyText"/>
        <w:ind w:left="527" w:right="7553"/>
      </w:pPr>
      <w:r w:rsidRPr="00A43162">
        <w:t>Feedback Touchstone</w:t>
      </w:r>
    </w:p>
    <w:p w14:paraId="74674C59" w14:textId="77777777" w:rsidR="00B1610B" w:rsidRPr="00A43162" w:rsidRDefault="00EE61A5">
      <w:pPr>
        <w:pStyle w:val="BodyText"/>
        <w:spacing w:line="242" w:lineRule="auto"/>
        <w:ind w:left="527" w:right="6490"/>
      </w:pPr>
      <w:r w:rsidRPr="00A43162">
        <w:t>2 Crescent Office Park Clarks</w:t>
      </w:r>
      <w:r w:rsidRPr="00A43162">
        <w:rPr>
          <w:spacing w:val="-6"/>
        </w:rPr>
        <w:t xml:space="preserve"> </w:t>
      </w:r>
      <w:r w:rsidRPr="00A43162">
        <w:rPr>
          <w:spacing w:val="2"/>
        </w:rPr>
        <w:t>Way</w:t>
      </w:r>
    </w:p>
    <w:p w14:paraId="39E8F934" w14:textId="77777777" w:rsidR="00B1610B" w:rsidRPr="00A43162" w:rsidRDefault="00EE61A5">
      <w:pPr>
        <w:pStyle w:val="BodyText"/>
        <w:ind w:left="527" w:right="7834"/>
      </w:pPr>
      <w:r w:rsidRPr="00A43162">
        <w:t>Bath BA2</w:t>
      </w:r>
      <w:r w:rsidRPr="00A43162">
        <w:rPr>
          <w:spacing w:val="2"/>
        </w:rPr>
        <w:t xml:space="preserve"> </w:t>
      </w:r>
      <w:r w:rsidRPr="00A43162">
        <w:rPr>
          <w:spacing w:val="-6"/>
        </w:rPr>
        <w:t>2AF</w:t>
      </w:r>
    </w:p>
    <w:p w14:paraId="39AD17EF" w14:textId="77777777" w:rsidR="00B1610B" w:rsidRPr="00A43162" w:rsidRDefault="00B1610B">
      <w:pPr>
        <w:pStyle w:val="BodyText"/>
        <w:spacing w:before="7"/>
      </w:pPr>
    </w:p>
    <w:p w14:paraId="6DA7E252" w14:textId="79B627EF" w:rsidR="00B1610B" w:rsidRPr="00A43162" w:rsidRDefault="00EE61A5" w:rsidP="004C0FB7">
      <w:pPr>
        <w:pStyle w:val="BodyText"/>
        <w:ind w:left="527"/>
        <w:sectPr w:rsidR="00B1610B" w:rsidRPr="00A43162">
          <w:footerReference w:type="default" r:id="rId11"/>
          <w:type w:val="continuous"/>
          <w:pgSz w:w="11910" w:h="16840"/>
          <w:pgMar w:top="1420" w:right="1320" w:bottom="280" w:left="1340" w:header="720" w:footer="720" w:gutter="0"/>
          <w:cols w:space="720"/>
        </w:sectPr>
      </w:pPr>
      <w:r w:rsidRPr="00A43162">
        <w:t xml:space="preserve">or by email: </w:t>
      </w:r>
      <w:r w:rsidR="004C0FB7">
        <w:rPr>
          <w:u w:val="single"/>
        </w:rPr>
        <w:t>feedback@touchstoneresi.co.uk</w:t>
      </w:r>
    </w:p>
    <w:p w14:paraId="5CA24F62" w14:textId="77777777" w:rsidR="00B1610B" w:rsidRPr="00A43162" w:rsidRDefault="00EE61A5">
      <w:pPr>
        <w:pStyle w:val="BodyText"/>
        <w:spacing w:before="79"/>
        <w:ind w:left="100"/>
      </w:pPr>
      <w:r w:rsidRPr="00A43162">
        <w:t>What will happen next?</w:t>
      </w:r>
    </w:p>
    <w:p w14:paraId="59CC5C82" w14:textId="77777777" w:rsidR="00B1610B" w:rsidRPr="00A43162" w:rsidRDefault="00B1610B">
      <w:pPr>
        <w:pStyle w:val="BodyText"/>
        <w:spacing w:before="9"/>
      </w:pPr>
    </w:p>
    <w:p w14:paraId="1005D560" w14:textId="77777777" w:rsidR="00B1610B" w:rsidRPr="00A43162" w:rsidRDefault="00EE61A5">
      <w:pPr>
        <w:pStyle w:val="ListParagraph"/>
        <w:numPr>
          <w:ilvl w:val="0"/>
          <w:numId w:val="1"/>
        </w:numPr>
        <w:tabs>
          <w:tab w:val="left" w:pos="821"/>
        </w:tabs>
        <w:spacing w:line="273" w:lineRule="auto"/>
        <w:ind w:right="118"/>
        <w:jc w:val="both"/>
      </w:pPr>
      <w:r w:rsidRPr="00A43162">
        <w:t>We</w:t>
      </w:r>
      <w:r w:rsidRPr="00A43162">
        <w:rPr>
          <w:spacing w:val="-10"/>
        </w:rPr>
        <w:t xml:space="preserve"> </w:t>
      </w:r>
      <w:r w:rsidRPr="00A43162">
        <w:t>will</w:t>
      </w:r>
      <w:r w:rsidRPr="00A43162">
        <w:rPr>
          <w:spacing w:val="-7"/>
        </w:rPr>
        <w:t xml:space="preserve"> </w:t>
      </w:r>
      <w:r w:rsidRPr="00A43162">
        <w:t>send</w:t>
      </w:r>
      <w:r w:rsidRPr="00A43162">
        <w:rPr>
          <w:spacing w:val="-6"/>
        </w:rPr>
        <w:t xml:space="preserve"> </w:t>
      </w:r>
      <w:r w:rsidRPr="00A43162">
        <w:t>you</w:t>
      </w:r>
      <w:r w:rsidRPr="00A43162">
        <w:rPr>
          <w:spacing w:val="-7"/>
        </w:rPr>
        <w:t xml:space="preserve"> </w:t>
      </w:r>
      <w:r w:rsidRPr="00A43162">
        <w:t>a</w:t>
      </w:r>
      <w:r w:rsidRPr="00A43162">
        <w:rPr>
          <w:spacing w:val="-6"/>
        </w:rPr>
        <w:t xml:space="preserve"> </w:t>
      </w:r>
      <w:r w:rsidRPr="00A43162">
        <w:t>letter</w:t>
      </w:r>
      <w:r w:rsidRPr="00A43162">
        <w:rPr>
          <w:spacing w:val="-8"/>
        </w:rPr>
        <w:t xml:space="preserve"> </w:t>
      </w:r>
      <w:r w:rsidRPr="00A43162">
        <w:t>acknowledging</w:t>
      </w:r>
      <w:r w:rsidRPr="00A43162">
        <w:rPr>
          <w:spacing w:val="-4"/>
        </w:rPr>
        <w:t xml:space="preserve"> </w:t>
      </w:r>
      <w:r w:rsidRPr="00A43162">
        <w:t>receipt</w:t>
      </w:r>
      <w:r w:rsidRPr="00A43162">
        <w:rPr>
          <w:spacing w:val="-5"/>
        </w:rPr>
        <w:t xml:space="preserve"> </w:t>
      </w:r>
      <w:r w:rsidRPr="00A43162">
        <w:t>of</w:t>
      </w:r>
      <w:r w:rsidRPr="00A43162">
        <w:rPr>
          <w:spacing w:val="-8"/>
        </w:rPr>
        <w:t xml:space="preserve"> </w:t>
      </w:r>
      <w:r w:rsidRPr="00A43162">
        <w:t>your</w:t>
      </w:r>
      <w:r w:rsidRPr="00A43162">
        <w:rPr>
          <w:spacing w:val="-5"/>
        </w:rPr>
        <w:t xml:space="preserve"> </w:t>
      </w:r>
      <w:r w:rsidRPr="00A43162">
        <w:t>complaint</w:t>
      </w:r>
      <w:r w:rsidRPr="00A43162">
        <w:rPr>
          <w:spacing w:val="-5"/>
        </w:rPr>
        <w:t xml:space="preserve"> </w:t>
      </w:r>
      <w:r w:rsidRPr="00A43162">
        <w:t>within</w:t>
      </w:r>
      <w:r w:rsidRPr="00A43162">
        <w:rPr>
          <w:spacing w:val="-6"/>
        </w:rPr>
        <w:t xml:space="preserve"> </w:t>
      </w:r>
      <w:r w:rsidRPr="00A43162">
        <w:t>three</w:t>
      </w:r>
      <w:r w:rsidRPr="00A43162">
        <w:rPr>
          <w:spacing w:val="-7"/>
        </w:rPr>
        <w:t xml:space="preserve"> </w:t>
      </w:r>
      <w:r w:rsidRPr="00A43162">
        <w:t>working days of receiving it, enclosing a copy of this procedure. If your landlord has a</w:t>
      </w:r>
      <w:r w:rsidRPr="00A43162">
        <w:rPr>
          <w:spacing w:val="-33"/>
        </w:rPr>
        <w:t xml:space="preserve"> </w:t>
      </w:r>
      <w:r w:rsidRPr="00A43162">
        <w:t>different procedure for handling complaints, we will send it to you at this</w:t>
      </w:r>
      <w:r w:rsidRPr="00A43162">
        <w:rPr>
          <w:spacing w:val="-7"/>
        </w:rPr>
        <w:t xml:space="preserve"> </w:t>
      </w:r>
      <w:r w:rsidRPr="00A43162">
        <w:t>point.</w:t>
      </w:r>
    </w:p>
    <w:p w14:paraId="4AD777CD" w14:textId="77777777" w:rsidR="00B1610B" w:rsidRPr="00A43162" w:rsidRDefault="00B1610B">
      <w:pPr>
        <w:pStyle w:val="BodyText"/>
        <w:spacing w:before="7"/>
      </w:pPr>
    </w:p>
    <w:p w14:paraId="471BC897" w14:textId="77777777" w:rsidR="00B1610B" w:rsidRPr="00A43162" w:rsidRDefault="00EE61A5">
      <w:pPr>
        <w:pStyle w:val="ListParagraph"/>
        <w:numPr>
          <w:ilvl w:val="0"/>
          <w:numId w:val="1"/>
        </w:numPr>
        <w:tabs>
          <w:tab w:val="left" w:pos="821"/>
        </w:tabs>
        <w:spacing w:line="273" w:lineRule="auto"/>
        <w:ind w:right="114"/>
        <w:jc w:val="both"/>
      </w:pPr>
      <w:r w:rsidRPr="00A43162">
        <w:t>We will then investigate your complaint. This will normally be dealt with by a manager who</w:t>
      </w:r>
      <w:r w:rsidRPr="00A43162">
        <w:rPr>
          <w:spacing w:val="-9"/>
        </w:rPr>
        <w:t xml:space="preserve"> </w:t>
      </w:r>
      <w:r w:rsidRPr="00A43162">
        <w:t>will</w:t>
      </w:r>
      <w:r w:rsidRPr="00A43162">
        <w:rPr>
          <w:spacing w:val="-11"/>
        </w:rPr>
        <w:t xml:space="preserve"> </w:t>
      </w:r>
      <w:r w:rsidRPr="00A43162">
        <w:t>review</w:t>
      </w:r>
      <w:r w:rsidRPr="00A43162">
        <w:rPr>
          <w:spacing w:val="-11"/>
        </w:rPr>
        <w:t xml:space="preserve"> </w:t>
      </w:r>
      <w:r w:rsidRPr="00A43162">
        <w:t>your</w:t>
      </w:r>
      <w:r w:rsidRPr="00A43162">
        <w:rPr>
          <w:spacing w:val="-9"/>
        </w:rPr>
        <w:t xml:space="preserve"> </w:t>
      </w:r>
      <w:r w:rsidRPr="00A43162">
        <w:t>file</w:t>
      </w:r>
      <w:r w:rsidRPr="00A43162">
        <w:rPr>
          <w:spacing w:val="-10"/>
        </w:rPr>
        <w:t xml:space="preserve"> </w:t>
      </w:r>
      <w:r w:rsidRPr="00A43162">
        <w:t>and</w:t>
      </w:r>
      <w:r w:rsidRPr="00A43162">
        <w:rPr>
          <w:spacing w:val="-10"/>
        </w:rPr>
        <w:t xml:space="preserve"> </w:t>
      </w:r>
      <w:r w:rsidRPr="00A43162">
        <w:t>speak</w:t>
      </w:r>
      <w:r w:rsidRPr="00A43162">
        <w:rPr>
          <w:spacing w:val="-11"/>
        </w:rPr>
        <w:t xml:space="preserve"> </w:t>
      </w:r>
      <w:r w:rsidRPr="00A43162">
        <w:t>to</w:t>
      </w:r>
      <w:r w:rsidRPr="00A43162">
        <w:rPr>
          <w:spacing w:val="-12"/>
        </w:rPr>
        <w:t xml:space="preserve"> </w:t>
      </w:r>
      <w:r w:rsidRPr="00A43162">
        <w:t>the</w:t>
      </w:r>
      <w:r w:rsidRPr="00A43162">
        <w:rPr>
          <w:spacing w:val="-12"/>
        </w:rPr>
        <w:t xml:space="preserve"> </w:t>
      </w:r>
      <w:r w:rsidRPr="00A43162">
        <w:t>member</w:t>
      </w:r>
      <w:r w:rsidRPr="00A43162">
        <w:rPr>
          <w:spacing w:val="-14"/>
        </w:rPr>
        <w:t xml:space="preserve"> </w:t>
      </w:r>
      <w:r w:rsidRPr="00A43162">
        <w:t>of</w:t>
      </w:r>
      <w:r w:rsidRPr="00A43162">
        <w:rPr>
          <w:spacing w:val="-7"/>
        </w:rPr>
        <w:t xml:space="preserve"> </w:t>
      </w:r>
      <w:r w:rsidRPr="00A43162">
        <w:t>staff</w:t>
      </w:r>
      <w:r w:rsidRPr="00A43162">
        <w:rPr>
          <w:spacing w:val="-9"/>
        </w:rPr>
        <w:t xml:space="preserve"> </w:t>
      </w:r>
      <w:r w:rsidRPr="00A43162">
        <w:t>who</w:t>
      </w:r>
      <w:r w:rsidRPr="00A43162">
        <w:rPr>
          <w:spacing w:val="-11"/>
        </w:rPr>
        <w:t xml:space="preserve"> </w:t>
      </w:r>
      <w:r w:rsidRPr="00A43162">
        <w:t>dealt</w:t>
      </w:r>
      <w:r w:rsidRPr="00A43162">
        <w:rPr>
          <w:spacing w:val="-9"/>
        </w:rPr>
        <w:t xml:space="preserve"> </w:t>
      </w:r>
      <w:r w:rsidRPr="00A43162">
        <w:t>with</w:t>
      </w:r>
      <w:r w:rsidRPr="00A43162">
        <w:rPr>
          <w:spacing w:val="-10"/>
        </w:rPr>
        <w:t xml:space="preserve"> </w:t>
      </w:r>
      <w:r w:rsidRPr="00A43162">
        <w:t>you.</w:t>
      </w:r>
      <w:r w:rsidRPr="00A43162">
        <w:rPr>
          <w:spacing w:val="57"/>
        </w:rPr>
        <w:t xml:space="preserve"> </w:t>
      </w:r>
      <w:r w:rsidRPr="00A43162">
        <w:t>A</w:t>
      </w:r>
      <w:r w:rsidRPr="00A43162">
        <w:rPr>
          <w:spacing w:val="-13"/>
        </w:rPr>
        <w:t xml:space="preserve"> </w:t>
      </w:r>
      <w:r w:rsidRPr="00A43162">
        <w:t>formal written outcome of our investigation will be sent to you within 10 working days of sending the acknowledgement</w:t>
      </w:r>
      <w:r w:rsidRPr="00A43162">
        <w:rPr>
          <w:spacing w:val="-4"/>
        </w:rPr>
        <w:t xml:space="preserve"> </w:t>
      </w:r>
      <w:r w:rsidRPr="00A43162">
        <w:t>letter.</w:t>
      </w:r>
    </w:p>
    <w:p w14:paraId="0FEB2FE3" w14:textId="77777777" w:rsidR="00B1610B" w:rsidRPr="00A43162" w:rsidRDefault="00B1610B">
      <w:pPr>
        <w:pStyle w:val="BodyText"/>
        <w:spacing w:before="9"/>
      </w:pPr>
    </w:p>
    <w:p w14:paraId="4C98C193" w14:textId="77777777" w:rsidR="00B1610B" w:rsidRPr="00A43162" w:rsidRDefault="00EE61A5">
      <w:pPr>
        <w:pStyle w:val="ListParagraph"/>
        <w:numPr>
          <w:ilvl w:val="0"/>
          <w:numId w:val="1"/>
        </w:numPr>
        <w:tabs>
          <w:tab w:val="left" w:pos="821"/>
        </w:tabs>
        <w:spacing w:line="271" w:lineRule="auto"/>
        <w:ind w:right="126"/>
        <w:jc w:val="both"/>
      </w:pPr>
      <w:r w:rsidRPr="00A43162">
        <w:t>If, at this stage, you are still not satisfied, you should contact us again and we will arrange for a separate review to take place by a more senior member of</w:t>
      </w:r>
      <w:r w:rsidRPr="00A43162">
        <w:rPr>
          <w:spacing w:val="-17"/>
        </w:rPr>
        <w:t xml:space="preserve"> </w:t>
      </w:r>
      <w:r w:rsidRPr="00A43162">
        <w:t>staff.</w:t>
      </w:r>
    </w:p>
    <w:p w14:paraId="1B470164" w14:textId="77777777" w:rsidR="00B1610B" w:rsidRPr="00A43162" w:rsidRDefault="00B1610B">
      <w:pPr>
        <w:pStyle w:val="BodyText"/>
        <w:spacing w:before="10"/>
      </w:pPr>
    </w:p>
    <w:p w14:paraId="0E0D1CC4" w14:textId="77777777" w:rsidR="00B1610B" w:rsidRPr="00A43162" w:rsidRDefault="00EE61A5">
      <w:pPr>
        <w:pStyle w:val="ListParagraph"/>
        <w:numPr>
          <w:ilvl w:val="0"/>
          <w:numId w:val="1"/>
        </w:numPr>
        <w:tabs>
          <w:tab w:val="left" w:pos="821"/>
        </w:tabs>
        <w:spacing w:line="271" w:lineRule="auto"/>
        <w:ind w:right="122"/>
        <w:jc w:val="both"/>
      </w:pPr>
      <w:r w:rsidRPr="00A43162">
        <w:t>We will write to you within 10 working days of receiving your request for a review, confirming our final viewpoint on the</w:t>
      </w:r>
      <w:r w:rsidRPr="00A43162">
        <w:rPr>
          <w:spacing w:val="-4"/>
        </w:rPr>
        <w:t xml:space="preserve"> </w:t>
      </w:r>
      <w:r w:rsidRPr="00A43162">
        <w:t>matter.</w:t>
      </w:r>
    </w:p>
    <w:p w14:paraId="281550F7" w14:textId="77777777" w:rsidR="00B1610B" w:rsidRPr="00A43162" w:rsidRDefault="00B1610B">
      <w:pPr>
        <w:pStyle w:val="BodyText"/>
        <w:spacing w:before="6"/>
      </w:pPr>
    </w:p>
    <w:p w14:paraId="54CFCB54" w14:textId="77777777" w:rsidR="00B1610B" w:rsidRPr="00A43162" w:rsidRDefault="00EE61A5">
      <w:pPr>
        <w:pStyle w:val="BodyText"/>
        <w:spacing w:before="1" w:line="278" w:lineRule="auto"/>
        <w:ind w:left="100" w:right="108"/>
      </w:pPr>
      <w:r w:rsidRPr="00A43162">
        <w:t>If you remain dissatisfied, you can then contact The Property Ombudsman to request an independent review:</w:t>
      </w:r>
    </w:p>
    <w:p w14:paraId="42B826D0" w14:textId="77777777" w:rsidR="00B1610B" w:rsidRPr="00A43162" w:rsidRDefault="00B1610B">
      <w:pPr>
        <w:spacing w:line="278" w:lineRule="auto"/>
        <w:sectPr w:rsidR="00B1610B" w:rsidRPr="00A43162">
          <w:pgSz w:w="11910" w:h="16840"/>
          <w:pgMar w:top="1340" w:right="1320" w:bottom="280" w:left="1340" w:header="720" w:footer="720" w:gutter="0"/>
          <w:cols w:space="720"/>
        </w:sectPr>
      </w:pPr>
    </w:p>
    <w:p w14:paraId="2DB5D67A" w14:textId="77777777" w:rsidR="00B1610B" w:rsidRPr="00A43162" w:rsidRDefault="00B1610B">
      <w:pPr>
        <w:pStyle w:val="BodyText"/>
      </w:pPr>
    </w:p>
    <w:p w14:paraId="33F1C2CA" w14:textId="77777777" w:rsidR="00B1610B" w:rsidRPr="00A43162" w:rsidRDefault="00B1610B">
      <w:pPr>
        <w:pStyle w:val="BodyText"/>
      </w:pPr>
    </w:p>
    <w:p w14:paraId="5CCA8943" w14:textId="77777777" w:rsidR="00B1610B" w:rsidRPr="00A43162" w:rsidRDefault="00B1610B">
      <w:pPr>
        <w:pStyle w:val="BodyText"/>
      </w:pPr>
    </w:p>
    <w:p w14:paraId="6100ACEC" w14:textId="77777777" w:rsidR="00B1610B" w:rsidRPr="00A43162" w:rsidRDefault="00B1610B">
      <w:pPr>
        <w:pStyle w:val="BodyText"/>
      </w:pPr>
    </w:p>
    <w:p w14:paraId="71F6D4EA" w14:textId="77777777" w:rsidR="00B1610B" w:rsidRPr="00A43162" w:rsidRDefault="00B1610B">
      <w:pPr>
        <w:pStyle w:val="BodyText"/>
      </w:pPr>
    </w:p>
    <w:p w14:paraId="25530687" w14:textId="77777777" w:rsidR="00B1610B" w:rsidRPr="00A43162" w:rsidRDefault="00B1610B">
      <w:pPr>
        <w:pStyle w:val="BodyText"/>
      </w:pPr>
    </w:p>
    <w:p w14:paraId="7D2E23B5" w14:textId="77777777" w:rsidR="00B1610B" w:rsidRPr="00A43162" w:rsidRDefault="00B1610B">
      <w:pPr>
        <w:pStyle w:val="BodyText"/>
      </w:pPr>
    </w:p>
    <w:p w14:paraId="6E1CDF92" w14:textId="77777777" w:rsidR="00B1610B" w:rsidRPr="00A43162" w:rsidRDefault="00B1610B">
      <w:pPr>
        <w:pStyle w:val="BodyText"/>
      </w:pPr>
    </w:p>
    <w:p w14:paraId="64B9D7F4" w14:textId="77777777" w:rsidR="00A43162" w:rsidRDefault="00A43162">
      <w:pPr>
        <w:pStyle w:val="BodyText"/>
        <w:spacing w:before="160"/>
        <w:ind w:left="100"/>
      </w:pPr>
    </w:p>
    <w:p w14:paraId="489E857B" w14:textId="77777777" w:rsidR="00B1610B" w:rsidRPr="00A43162" w:rsidRDefault="00EE61A5">
      <w:pPr>
        <w:pStyle w:val="BodyText"/>
        <w:spacing w:before="160"/>
        <w:ind w:left="100"/>
      </w:pPr>
      <w:r w:rsidRPr="00A43162">
        <w:t>Please note the following:</w:t>
      </w:r>
    </w:p>
    <w:p w14:paraId="0473915C" w14:textId="77777777" w:rsidR="00B1610B" w:rsidRPr="00A43162" w:rsidRDefault="00EE61A5">
      <w:pPr>
        <w:spacing w:before="193"/>
        <w:ind w:left="100" w:right="3045"/>
        <w:jc w:val="center"/>
        <w:rPr>
          <w:b/>
        </w:rPr>
      </w:pPr>
      <w:r w:rsidRPr="00A43162">
        <w:br w:type="column"/>
      </w:r>
      <w:r w:rsidRPr="00A43162">
        <w:rPr>
          <w:b/>
        </w:rPr>
        <w:t>The Property Ombudsman Ltd Milford House</w:t>
      </w:r>
    </w:p>
    <w:p w14:paraId="609C2972" w14:textId="77777777" w:rsidR="00B1610B" w:rsidRPr="00A43162" w:rsidRDefault="00EE61A5">
      <w:pPr>
        <w:ind w:left="662" w:right="3607"/>
        <w:jc w:val="center"/>
        <w:rPr>
          <w:b/>
        </w:rPr>
      </w:pPr>
      <w:r w:rsidRPr="00A43162">
        <w:rPr>
          <w:b/>
        </w:rPr>
        <w:t>43-55 Milford Street Salisbury</w:t>
      </w:r>
    </w:p>
    <w:p w14:paraId="61EEEF00" w14:textId="77777777" w:rsidR="00B1610B" w:rsidRPr="00A43162" w:rsidRDefault="00EE61A5">
      <w:pPr>
        <w:spacing w:before="1"/>
        <w:ind w:left="659" w:right="3607"/>
        <w:jc w:val="center"/>
        <w:rPr>
          <w:b/>
        </w:rPr>
      </w:pPr>
      <w:r w:rsidRPr="00A43162">
        <w:rPr>
          <w:b/>
        </w:rPr>
        <w:t>Wiltshire SP1 2BP 01722 333 306</w:t>
      </w:r>
    </w:p>
    <w:p w14:paraId="2653C51E" w14:textId="77777777" w:rsidR="00B1610B" w:rsidRPr="00A43162" w:rsidRDefault="009E50A9">
      <w:pPr>
        <w:spacing w:before="199"/>
        <w:ind w:left="99" w:right="3045"/>
        <w:jc w:val="center"/>
        <w:rPr>
          <w:b/>
        </w:rPr>
      </w:pPr>
      <w:hyperlink r:id="rId12">
        <w:r w:rsidR="00EE61A5" w:rsidRPr="00A43162">
          <w:rPr>
            <w:b/>
            <w:color w:val="0000FF"/>
            <w:u w:val="thick" w:color="0000FF"/>
          </w:rPr>
          <w:t>www.tpos.co.uk</w:t>
        </w:r>
      </w:hyperlink>
    </w:p>
    <w:p w14:paraId="76BDDBDF" w14:textId="77777777" w:rsidR="00B1610B" w:rsidRDefault="00B1610B">
      <w:pPr>
        <w:jc w:val="center"/>
      </w:pPr>
    </w:p>
    <w:p w14:paraId="6CA90141" w14:textId="77777777" w:rsidR="00A43162" w:rsidRPr="00A43162" w:rsidRDefault="00A43162" w:rsidP="00EE61A5">
      <w:pPr>
        <w:sectPr w:rsidR="00A43162" w:rsidRPr="00A43162">
          <w:type w:val="continuous"/>
          <w:pgSz w:w="11910" w:h="16840"/>
          <w:pgMar w:top="1420" w:right="1320" w:bottom="280" w:left="1340" w:header="720" w:footer="720" w:gutter="0"/>
          <w:cols w:num="2" w:space="720" w:equalWidth="0">
            <w:col w:w="2647" w:space="284"/>
            <w:col w:w="6319"/>
          </w:cols>
        </w:sectPr>
      </w:pPr>
    </w:p>
    <w:p w14:paraId="2AA21592" w14:textId="77777777" w:rsidR="00B1610B" w:rsidRPr="00A43162" w:rsidRDefault="00B1610B">
      <w:pPr>
        <w:pStyle w:val="BodyText"/>
        <w:spacing w:before="5"/>
        <w:rPr>
          <w:b/>
        </w:rPr>
      </w:pPr>
    </w:p>
    <w:p w14:paraId="27225EBA" w14:textId="77777777" w:rsidR="00B1610B" w:rsidRPr="00A43162" w:rsidRDefault="00EE61A5">
      <w:pPr>
        <w:pStyle w:val="BodyText"/>
        <w:spacing w:before="93" w:line="276" w:lineRule="auto"/>
        <w:ind w:left="100" w:right="108"/>
      </w:pPr>
      <w:r w:rsidRPr="00A43162">
        <w:t>You will need to submit your complaint to The Property Ombudsman within 12 months of receiving our final viewpoint letter, including any evidence to support your case.</w:t>
      </w:r>
    </w:p>
    <w:p w14:paraId="6C98D37E" w14:textId="77777777" w:rsidR="00B1610B" w:rsidRPr="00A43162" w:rsidRDefault="00EE61A5">
      <w:pPr>
        <w:pStyle w:val="BodyText"/>
        <w:spacing w:before="201" w:line="276" w:lineRule="auto"/>
        <w:ind w:left="100" w:right="108"/>
      </w:pPr>
      <w:r w:rsidRPr="00A43162">
        <w:t xml:space="preserve">The Property Ombudsman requires that all complaints are addressed through this in-house </w:t>
      </w:r>
      <w:proofErr w:type="gramStart"/>
      <w:r w:rsidRPr="00A43162">
        <w:t>complaints</w:t>
      </w:r>
      <w:proofErr w:type="gramEnd"/>
      <w:r w:rsidRPr="00A43162">
        <w:t xml:space="preserve"> procedure, before being submitted to them for their independent review.</w:t>
      </w:r>
    </w:p>
    <w:p w14:paraId="3DF68561" w14:textId="77777777" w:rsidR="00B1610B" w:rsidRDefault="00B1610B">
      <w:pPr>
        <w:pStyle w:val="BodyText"/>
        <w:rPr>
          <w:sz w:val="24"/>
        </w:rPr>
      </w:pPr>
    </w:p>
    <w:p w14:paraId="150698A5" w14:textId="55CDD845" w:rsidR="00A43162" w:rsidRDefault="00A43162">
      <w:pPr>
        <w:pStyle w:val="BodyText"/>
        <w:rPr>
          <w:sz w:val="24"/>
        </w:rPr>
      </w:pPr>
    </w:p>
    <w:p w14:paraId="391AA74B" w14:textId="02710B1A" w:rsidR="00A43162" w:rsidRDefault="00A43162">
      <w:pPr>
        <w:pStyle w:val="BodyText"/>
        <w:rPr>
          <w:sz w:val="24"/>
        </w:rPr>
      </w:pPr>
    </w:p>
    <w:p w14:paraId="1E95C428" w14:textId="53AA30B1" w:rsidR="00B1610B" w:rsidRDefault="00B1610B">
      <w:pPr>
        <w:pStyle w:val="BodyText"/>
        <w:spacing w:before="4"/>
        <w:rPr>
          <w:sz w:val="29"/>
        </w:rPr>
      </w:pPr>
    </w:p>
    <w:p w14:paraId="7292E3C2" w14:textId="29B1475C" w:rsidR="00B1610B" w:rsidRDefault="00EE61A5">
      <w:pPr>
        <w:spacing w:before="1"/>
        <w:ind w:left="1043" w:right="1061"/>
        <w:jc w:val="center"/>
        <w:rPr>
          <w:rFonts w:ascii="Tahoma"/>
          <w:sz w:val="16"/>
        </w:rPr>
      </w:pPr>
      <w:r>
        <w:rPr>
          <w:rFonts w:ascii="Tahoma"/>
          <w:sz w:val="16"/>
        </w:rPr>
        <w:t>Registered office: Touchstone Corporate Property Services Limited</w:t>
      </w:r>
      <w:r w:rsidRPr="00B81D32">
        <w:rPr>
          <w:rFonts w:ascii="Tahoma" w:hAnsi="Tahoma"/>
          <w:sz w:val="16"/>
        </w:rPr>
        <w:t xml:space="preserve">, </w:t>
      </w:r>
      <w:r w:rsidR="00B81D32" w:rsidRPr="00B81D32">
        <w:rPr>
          <w:rFonts w:ascii="Tahoma" w:hAnsi="Tahoma"/>
          <w:color w:val="000000"/>
          <w:sz w:val="16"/>
          <w:szCs w:val="20"/>
          <w:shd w:val="clear" w:color="auto" w:fill="FFFFFF"/>
        </w:rPr>
        <w:t>305 Gray’s Inn Road, London, WC1X 8QR</w:t>
      </w:r>
      <w:r w:rsidR="00B81D32" w:rsidRPr="00B81D32">
        <w:rPr>
          <w:rFonts w:ascii="Tahoma" w:hAnsi="Tahoma"/>
          <w:color w:val="000000"/>
          <w:sz w:val="16"/>
          <w:szCs w:val="20"/>
          <w:shd w:val="clear" w:color="auto" w:fill="FFFFFF"/>
        </w:rPr>
        <w:t>.</w:t>
      </w:r>
      <w:r w:rsidR="00B81D32">
        <w:rPr>
          <w:color w:val="000000"/>
          <w:sz w:val="20"/>
          <w:szCs w:val="20"/>
          <w:shd w:val="clear" w:color="auto" w:fill="FFFFFF"/>
        </w:rPr>
        <w:t xml:space="preserve">  </w:t>
      </w:r>
      <w:r>
        <w:rPr>
          <w:rFonts w:ascii="Tahoma"/>
          <w:sz w:val="16"/>
        </w:rPr>
        <w:t>VAT Registration No. 891 2527 11 Company registered in England No. 4695692.</w:t>
      </w:r>
    </w:p>
    <w:p w14:paraId="08387048" w14:textId="184C9247" w:rsidR="00B1610B" w:rsidRDefault="00B1610B">
      <w:pPr>
        <w:pStyle w:val="BodyText"/>
        <w:rPr>
          <w:rFonts w:ascii="Tahoma"/>
          <w:sz w:val="18"/>
        </w:rPr>
      </w:pPr>
    </w:p>
    <w:p w14:paraId="783835B9" w14:textId="3AD867E0" w:rsidR="00B1610B" w:rsidRDefault="00B1610B">
      <w:pPr>
        <w:pStyle w:val="BodyText"/>
        <w:rPr>
          <w:rFonts w:ascii="Tahoma"/>
          <w:sz w:val="14"/>
        </w:rPr>
      </w:pPr>
    </w:p>
    <w:p w14:paraId="1F71E38F" w14:textId="398DFA55" w:rsidR="00B1610B" w:rsidRDefault="00FD1A5A">
      <w:pPr>
        <w:ind w:left="1043" w:right="1056"/>
        <w:jc w:val="center"/>
        <w:rPr>
          <w:rFonts w:ascii="Tahoma"/>
          <w:b/>
          <w:sz w:val="16"/>
        </w:rPr>
      </w:pPr>
      <w:r>
        <w:rPr>
          <w:noProof/>
        </w:rPr>
        <w:drawing>
          <wp:anchor distT="0" distB="0" distL="0" distR="0" simplePos="0" relativeHeight="251658240" behindDoc="0" locked="0" layoutInCell="1" allowOverlap="1" wp14:anchorId="22BFC607" wp14:editId="0D907973">
            <wp:simplePos x="0" y="0"/>
            <wp:positionH relativeFrom="page">
              <wp:posOffset>2562225</wp:posOffset>
            </wp:positionH>
            <wp:positionV relativeFrom="paragraph">
              <wp:posOffset>283845</wp:posOffset>
            </wp:positionV>
            <wp:extent cx="2511878" cy="536543"/>
            <wp:effectExtent l="0" t="0" r="0" b="0"/>
            <wp:wrapTopAndBottom/>
            <wp:docPr id="3" name="image2.jpeg" descr="johnm_rics_logo_01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511878" cy="536543"/>
                    </a:xfrm>
                    <a:prstGeom prst="rect">
                      <a:avLst/>
                    </a:prstGeom>
                  </pic:spPr>
                </pic:pic>
              </a:graphicData>
            </a:graphic>
          </wp:anchor>
        </w:drawing>
      </w:r>
      <w:r w:rsidR="00EE61A5">
        <w:rPr>
          <w:rFonts w:ascii="Tahoma"/>
          <w:b/>
          <w:sz w:val="16"/>
        </w:rPr>
        <w:t>Regulated by RICS</w:t>
      </w:r>
    </w:p>
    <w:p w14:paraId="6F33A768" w14:textId="24004619" w:rsidR="00B1610B" w:rsidRDefault="00B1610B">
      <w:pPr>
        <w:pStyle w:val="BodyText"/>
        <w:spacing w:before="3"/>
        <w:rPr>
          <w:rFonts w:ascii="Tahoma"/>
          <w:b/>
          <w:sz w:val="27"/>
        </w:rPr>
      </w:pPr>
    </w:p>
    <w:sectPr w:rsidR="00B1610B">
      <w:type w:val="continuous"/>
      <w:pgSz w:w="11910" w:h="16840"/>
      <w:pgMar w:top="14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4290F" w14:textId="77777777" w:rsidR="009E50A9" w:rsidRDefault="009E50A9" w:rsidP="00FD1A5A">
      <w:r>
        <w:separator/>
      </w:r>
    </w:p>
  </w:endnote>
  <w:endnote w:type="continuationSeparator" w:id="0">
    <w:p w14:paraId="30BD6469" w14:textId="77777777" w:rsidR="009E50A9" w:rsidRDefault="009E50A9" w:rsidP="00FD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9F2F" w14:textId="6CA075D5" w:rsidR="00FD1A5A" w:rsidRPr="00FD1A5A" w:rsidRDefault="009E50A9" w:rsidP="00FD1A5A">
    <w:pPr>
      <w:pStyle w:val="Footer"/>
      <w:tabs>
        <w:tab w:val="left" w:pos="0"/>
      </w:tabs>
      <w:rPr>
        <w:sz w:val="14"/>
        <w:szCs w:val="14"/>
      </w:rPr>
    </w:pPr>
    <w:sdt>
      <w:sdtPr>
        <w:rPr>
          <w:sz w:val="14"/>
          <w:szCs w:val="14"/>
        </w:rPr>
        <w:id w:val="1777365455"/>
        <w:docPartObj>
          <w:docPartGallery w:val="Page Numbers (Bottom of Page)"/>
          <w:docPartUnique/>
        </w:docPartObj>
      </w:sdtPr>
      <w:sdtEndPr>
        <w:rPr>
          <w:noProof/>
        </w:rPr>
      </w:sdtEndPr>
      <w:sdtContent>
        <w:r w:rsidR="00FD1A5A" w:rsidRPr="00FD1A5A">
          <w:rPr>
            <w:sz w:val="14"/>
            <w:szCs w:val="14"/>
          </w:rPr>
          <w:t xml:space="preserve">January 2021 </w:t>
        </w:r>
        <w:r w:rsidR="00FD1A5A" w:rsidRPr="00FD1A5A">
          <w:rPr>
            <w:sz w:val="14"/>
            <w:szCs w:val="14"/>
          </w:rPr>
          <w:tab/>
        </w:r>
        <w:r w:rsidR="00FD1A5A" w:rsidRPr="00FD1A5A">
          <w:rPr>
            <w:sz w:val="14"/>
            <w:szCs w:val="14"/>
          </w:rPr>
          <w:tab/>
          <w:t xml:space="preserve">Page </w:t>
        </w:r>
        <w:r w:rsidR="00FD1A5A" w:rsidRPr="00FD1A5A">
          <w:rPr>
            <w:sz w:val="14"/>
            <w:szCs w:val="14"/>
          </w:rPr>
          <w:fldChar w:fldCharType="begin"/>
        </w:r>
        <w:r w:rsidR="00FD1A5A" w:rsidRPr="00FD1A5A">
          <w:rPr>
            <w:sz w:val="14"/>
            <w:szCs w:val="14"/>
          </w:rPr>
          <w:instrText xml:space="preserve"> PAGE   \* MERGEFORMAT </w:instrText>
        </w:r>
        <w:r w:rsidR="00FD1A5A" w:rsidRPr="00FD1A5A">
          <w:rPr>
            <w:sz w:val="14"/>
            <w:szCs w:val="14"/>
          </w:rPr>
          <w:fldChar w:fldCharType="separate"/>
        </w:r>
        <w:r w:rsidR="00FD1A5A" w:rsidRPr="00FD1A5A">
          <w:rPr>
            <w:noProof/>
            <w:sz w:val="14"/>
            <w:szCs w:val="14"/>
          </w:rPr>
          <w:t>2</w:t>
        </w:r>
        <w:r w:rsidR="00FD1A5A" w:rsidRPr="00FD1A5A">
          <w:rPr>
            <w:noProof/>
            <w:sz w:val="14"/>
            <w:szCs w:val="14"/>
          </w:rPr>
          <w:fldChar w:fldCharType="end"/>
        </w:r>
      </w:sdtContent>
    </w:sdt>
    <w:r w:rsidR="00FD1A5A" w:rsidRPr="00FD1A5A">
      <w:rPr>
        <w:noProof/>
        <w:sz w:val="14"/>
        <w:szCs w:val="14"/>
      </w:rPr>
      <w:t xml:space="preserve"> of 2</w:t>
    </w:r>
  </w:p>
  <w:p w14:paraId="6A1C5254" w14:textId="77777777" w:rsidR="00FD1A5A" w:rsidRDefault="00FD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0226" w14:textId="77777777" w:rsidR="009E50A9" w:rsidRDefault="009E50A9" w:rsidP="00FD1A5A">
      <w:r>
        <w:separator/>
      </w:r>
    </w:p>
  </w:footnote>
  <w:footnote w:type="continuationSeparator" w:id="0">
    <w:p w14:paraId="34A069C0" w14:textId="77777777" w:rsidR="009E50A9" w:rsidRDefault="009E50A9" w:rsidP="00FD1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A2E7C"/>
    <w:multiLevelType w:val="hybridMultilevel"/>
    <w:tmpl w:val="FCF4DE1E"/>
    <w:lvl w:ilvl="0" w:tplc="DAC8BF48">
      <w:numFmt w:val="bullet"/>
      <w:lvlText w:val=""/>
      <w:lvlJc w:val="left"/>
      <w:pPr>
        <w:ind w:left="1386" w:hanging="360"/>
      </w:pPr>
      <w:rPr>
        <w:rFonts w:ascii="Symbol" w:eastAsia="Symbol" w:hAnsi="Symbol" w:cs="Symbol" w:hint="default"/>
        <w:color w:val="001F5F"/>
        <w:w w:val="100"/>
        <w:sz w:val="22"/>
        <w:szCs w:val="22"/>
        <w:lang w:val="en-GB" w:eastAsia="en-US" w:bidi="ar-SA"/>
      </w:rPr>
    </w:lvl>
    <w:lvl w:ilvl="1" w:tplc="A5068570">
      <w:numFmt w:val="bullet"/>
      <w:lvlText w:val="•"/>
      <w:lvlJc w:val="left"/>
      <w:pPr>
        <w:ind w:left="2166" w:hanging="360"/>
      </w:pPr>
      <w:rPr>
        <w:rFonts w:hint="default"/>
        <w:lang w:val="en-GB" w:eastAsia="en-US" w:bidi="ar-SA"/>
      </w:rPr>
    </w:lvl>
    <w:lvl w:ilvl="2" w:tplc="AE3E0790">
      <w:numFmt w:val="bullet"/>
      <w:lvlText w:val="•"/>
      <w:lvlJc w:val="left"/>
      <w:pPr>
        <w:ind w:left="2953" w:hanging="360"/>
      </w:pPr>
      <w:rPr>
        <w:rFonts w:hint="default"/>
        <w:lang w:val="en-GB" w:eastAsia="en-US" w:bidi="ar-SA"/>
      </w:rPr>
    </w:lvl>
    <w:lvl w:ilvl="3" w:tplc="A2CCD6CC">
      <w:numFmt w:val="bullet"/>
      <w:lvlText w:val="•"/>
      <w:lvlJc w:val="left"/>
      <w:pPr>
        <w:ind w:left="3739" w:hanging="360"/>
      </w:pPr>
      <w:rPr>
        <w:rFonts w:hint="default"/>
        <w:lang w:val="en-GB" w:eastAsia="en-US" w:bidi="ar-SA"/>
      </w:rPr>
    </w:lvl>
    <w:lvl w:ilvl="4" w:tplc="08564552">
      <w:numFmt w:val="bullet"/>
      <w:lvlText w:val="•"/>
      <w:lvlJc w:val="left"/>
      <w:pPr>
        <w:ind w:left="4526" w:hanging="360"/>
      </w:pPr>
      <w:rPr>
        <w:rFonts w:hint="default"/>
        <w:lang w:val="en-GB" w:eastAsia="en-US" w:bidi="ar-SA"/>
      </w:rPr>
    </w:lvl>
    <w:lvl w:ilvl="5" w:tplc="D6622360">
      <w:numFmt w:val="bullet"/>
      <w:lvlText w:val="•"/>
      <w:lvlJc w:val="left"/>
      <w:pPr>
        <w:ind w:left="5313" w:hanging="360"/>
      </w:pPr>
      <w:rPr>
        <w:rFonts w:hint="default"/>
        <w:lang w:val="en-GB" w:eastAsia="en-US" w:bidi="ar-SA"/>
      </w:rPr>
    </w:lvl>
    <w:lvl w:ilvl="6" w:tplc="A73C136E">
      <w:numFmt w:val="bullet"/>
      <w:lvlText w:val="•"/>
      <w:lvlJc w:val="left"/>
      <w:pPr>
        <w:ind w:left="6099" w:hanging="360"/>
      </w:pPr>
      <w:rPr>
        <w:rFonts w:hint="default"/>
        <w:lang w:val="en-GB" w:eastAsia="en-US" w:bidi="ar-SA"/>
      </w:rPr>
    </w:lvl>
    <w:lvl w:ilvl="7" w:tplc="C270E922">
      <w:numFmt w:val="bullet"/>
      <w:lvlText w:val="•"/>
      <w:lvlJc w:val="left"/>
      <w:pPr>
        <w:ind w:left="6886" w:hanging="360"/>
      </w:pPr>
      <w:rPr>
        <w:rFonts w:hint="default"/>
        <w:lang w:val="en-GB" w:eastAsia="en-US" w:bidi="ar-SA"/>
      </w:rPr>
    </w:lvl>
    <w:lvl w:ilvl="8" w:tplc="76F8885A">
      <w:numFmt w:val="bullet"/>
      <w:lvlText w:val="•"/>
      <w:lvlJc w:val="left"/>
      <w:pPr>
        <w:ind w:left="7673" w:hanging="360"/>
      </w:pPr>
      <w:rPr>
        <w:rFonts w:hint="default"/>
        <w:lang w:val="en-GB" w:eastAsia="en-US" w:bidi="ar-SA"/>
      </w:rPr>
    </w:lvl>
  </w:abstractNum>
  <w:abstractNum w:abstractNumId="1" w15:restartNumberingAfterBreak="0">
    <w:nsid w:val="60BC4A39"/>
    <w:multiLevelType w:val="hybridMultilevel"/>
    <w:tmpl w:val="4FFAAAD6"/>
    <w:lvl w:ilvl="0" w:tplc="4C3873DC">
      <w:numFmt w:val="bullet"/>
      <w:lvlText w:val=""/>
      <w:lvlJc w:val="left"/>
      <w:pPr>
        <w:ind w:left="820" w:hanging="360"/>
      </w:pPr>
      <w:rPr>
        <w:rFonts w:ascii="Symbol" w:eastAsia="Symbol" w:hAnsi="Symbol" w:cs="Symbol" w:hint="default"/>
        <w:w w:val="100"/>
        <w:sz w:val="22"/>
        <w:szCs w:val="22"/>
        <w:lang w:val="en-GB" w:eastAsia="en-US" w:bidi="ar-SA"/>
      </w:rPr>
    </w:lvl>
    <w:lvl w:ilvl="1" w:tplc="4594AE84">
      <w:numFmt w:val="bullet"/>
      <w:lvlText w:val="•"/>
      <w:lvlJc w:val="left"/>
      <w:pPr>
        <w:ind w:left="1662" w:hanging="360"/>
      </w:pPr>
      <w:rPr>
        <w:rFonts w:hint="default"/>
        <w:lang w:val="en-GB" w:eastAsia="en-US" w:bidi="ar-SA"/>
      </w:rPr>
    </w:lvl>
    <w:lvl w:ilvl="2" w:tplc="905CA90A">
      <w:numFmt w:val="bullet"/>
      <w:lvlText w:val="•"/>
      <w:lvlJc w:val="left"/>
      <w:pPr>
        <w:ind w:left="2505" w:hanging="360"/>
      </w:pPr>
      <w:rPr>
        <w:rFonts w:hint="default"/>
        <w:lang w:val="en-GB" w:eastAsia="en-US" w:bidi="ar-SA"/>
      </w:rPr>
    </w:lvl>
    <w:lvl w:ilvl="3" w:tplc="817C0F7E">
      <w:numFmt w:val="bullet"/>
      <w:lvlText w:val="•"/>
      <w:lvlJc w:val="left"/>
      <w:pPr>
        <w:ind w:left="3347" w:hanging="360"/>
      </w:pPr>
      <w:rPr>
        <w:rFonts w:hint="default"/>
        <w:lang w:val="en-GB" w:eastAsia="en-US" w:bidi="ar-SA"/>
      </w:rPr>
    </w:lvl>
    <w:lvl w:ilvl="4" w:tplc="94481F2E">
      <w:numFmt w:val="bullet"/>
      <w:lvlText w:val="•"/>
      <w:lvlJc w:val="left"/>
      <w:pPr>
        <w:ind w:left="4190" w:hanging="360"/>
      </w:pPr>
      <w:rPr>
        <w:rFonts w:hint="default"/>
        <w:lang w:val="en-GB" w:eastAsia="en-US" w:bidi="ar-SA"/>
      </w:rPr>
    </w:lvl>
    <w:lvl w:ilvl="5" w:tplc="783629A6">
      <w:numFmt w:val="bullet"/>
      <w:lvlText w:val="•"/>
      <w:lvlJc w:val="left"/>
      <w:pPr>
        <w:ind w:left="5033" w:hanging="360"/>
      </w:pPr>
      <w:rPr>
        <w:rFonts w:hint="default"/>
        <w:lang w:val="en-GB" w:eastAsia="en-US" w:bidi="ar-SA"/>
      </w:rPr>
    </w:lvl>
    <w:lvl w:ilvl="6" w:tplc="2740395A">
      <w:numFmt w:val="bullet"/>
      <w:lvlText w:val="•"/>
      <w:lvlJc w:val="left"/>
      <w:pPr>
        <w:ind w:left="5875" w:hanging="360"/>
      </w:pPr>
      <w:rPr>
        <w:rFonts w:hint="default"/>
        <w:lang w:val="en-GB" w:eastAsia="en-US" w:bidi="ar-SA"/>
      </w:rPr>
    </w:lvl>
    <w:lvl w:ilvl="7" w:tplc="7A32730A">
      <w:numFmt w:val="bullet"/>
      <w:lvlText w:val="•"/>
      <w:lvlJc w:val="left"/>
      <w:pPr>
        <w:ind w:left="6718" w:hanging="360"/>
      </w:pPr>
      <w:rPr>
        <w:rFonts w:hint="default"/>
        <w:lang w:val="en-GB" w:eastAsia="en-US" w:bidi="ar-SA"/>
      </w:rPr>
    </w:lvl>
    <w:lvl w:ilvl="8" w:tplc="A89CDF70">
      <w:numFmt w:val="bullet"/>
      <w:lvlText w:val="•"/>
      <w:lvlJc w:val="left"/>
      <w:pPr>
        <w:ind w:left="7561"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0B"/>
    <w:rsid w:val="00021039"/>
    <w:rsid w:val="00053255"/>
    <w:rsid w:val="00431491"/>
    <w:rsid w:val="004C0FB7"/>
    <w:rsid w:val="009E50A9"/>
    <w:rsid w:val="00A43162"/>
    <w:rsid w:val="00B1610B"/>
    <w:rsid w:val="00B81D32"/>
    <w:rsid w:val="00C308E6"/>
    <w:rsid w:val="00CA7AE4"/>
    <w:rsid w:val="00DA38C9"/>
    <w:rsid w:val="00EE61A5"/>
    <w:rsid w:val="00FD1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9411"/>
  <w15:docId w15:val="{B14441F8-89EB-43CE-93F8-EC677AF9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2133" w:right="668" w:hanging="1040"/>
    </w:pPr>
    <w:rPr>
      <w:b/>
      <w:bCs/>
      <w:sz w:val="32"/>
      <w:szCs w:val="32"/>
    </w:rPr>
  </w:style>
  <w:style w:type="paragraph" w:styleId="ListParagraph">
    <w:name w:val="List Paragraph"/>
    <w:basedOn w:val="Normal"/>
    <w:uiPriority w:val="1"/>
    <w:qFormat/>
    <w:pPr>
      <w:ind w:left="1386" w:hanging="361"/>
    </w:pPr>
  </w:style>
  <w:style w:type="paragraph" w:customStyle="1" w:styleId="TableParagraph">
    <w:name w:val="Table Paragraph"/>
    <w:basedOn w:val="Normal"/>
    <w:uiPriority w:val="1"/>
    <w:qFormat/>
  </w:style>
  <w:style w:type="paragraph" w:customStyle="1" w:styleId="Default">
    <w:name w:val="Default"/>
    <w:rsid w:val="00A43162"/>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39"/>
    <w:rsid w:val="00A43162"/>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FB7"/>
    <w:rPr>
      <w:color w:val="0000FF" w:themeColor="hyperlink"/>
      <w:u w:val="single"/>
    </w:rPr>
  </w:style>
  <w:style w:type="character" w:styleId="UnresolvedMention">
    <w:name w:val="Unresolved Mention"/>
    <w:basedOn w:val="DefaultParagraphFont"/>
    <w:uiPriority w:val="99"/>
    <w:semiHidden/>
    <w:unhideWhenUsed/>
    <w:rsid w:val="004C0FB7"/>
    <w:rPr>
      <w:color w:val="605E5C"/>
      <w:shd w:val="clear" w:color="auto" w:fill="E1DFDD"/>
    </w:rPr>
  </w:style>
  <w:style w:type="paragraph" w:styleId="Header">
    <w:name w:val="header"/>
    <w:basedOn w:val="Normal"/>
    <w:link w:val="HeaderChar"/>
    <w:uiPriority w:val="99"/>
    <w:unhideWhenUsed/>
    <w:rsid w:val="00FD1A5A"/>
    <w:pPr>
      <w:tabs>
        <w:tab w:val="center" w:pos="4513"/>
        <w:tab w:val="right" w:pos="9026"/>
      </w:tabs>
    </w:pPr>
  </w:style>
  <w:style w:type="character" w:customStyle="1" w:styleId="HeaderChar">
    <w:name w:val="Header Char"/>
    <w:basedOn w:val="DefaultParagraphFont"/>
    <w:link w:val="Header"/>
    <w:uiPriority w:val="99"/>
    <w:rsid w:val="00FD1A5A"/>
    <w:rPr>
      <w:rFonts w:ascii="Arial" w:eastAsia="Arial" w:hAnsi="Arial" w:cs="Arial"/>
      <w:lang w:val="en-GB"/>
    </w:rPr>
  </w:style>
  <w:style w:type="paragraph" w:styleId="Footer">
    <w:name w:val="footer"/>
    <w:basedOn w:val="Normal"/>
    <w:link w:val="FooterChar"/>
    <w:uiPriority w:val="99"/>
    <w:unhideWhenUsed/>
    <w:rsid w:val="00FD1A5A"/>
    <w:pPr>
      <w:tabs>
        <w:tab w:val="center" w:pos="4513"/>
        <w:tab w:val="right" w:pos="9026"/>
      </w:tabs>
    </w:pPr>
  </w:style>
  <w:style w:type="character" w:customStyle="1" w:styleId="FooterChar">
    <w:name w:val="Footer Char"/>
    <w:basedOn w:val="DefaultParagraphFont"/>
    <w:link w:val="Footer"/>
    <w:uiPriority w:val="99"/>
    <w:rsid w:val="00FD1A5A"/>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37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po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5C59B02D00AA448943B7DD82395B95" ma:contentTypeVersion="7" ma:contentTypeDescription="Create a new document." ma:contentTypeScope="" ma:versionID="56f0d7e5b51e42c82307adcb8cf9d9fd">
  <xsd:schema xmlns:xsd="http://www.w3.org/2001/XMLSchema" xmlns:xs="http://www.w3.org/2001/XMLSchema" xmlns:p="http://schemas.microsoft.com/office/2006/metadata/properties" xmlns:ns3="a8e6c922-2a61-4c64-a182-3f82d2ba59b0" xmlns:ns4="f5436e3d-4ec2-4b49-bf0b-81366534d1f6" targetNamespace="http://schemas.microsoft.com/office/2006/metadata/properties" ma:root="true" ma:fieldsID="f80d23823831173e025e2d5f8e5ad1aa" ns3:_="" ns4:_="">
    <xsd:import namespace="a8e6c922-2a61-4c64-a182-3f82d2ba59b0"/>
    <xsd:import namespace="f5436e3d-4ec2-4b49-bf0b-81366534d1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6c922-2a61-4c64-a182-3f82d2ba59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36e3d-4ec2-4b49-bf0b-81366534d1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B0632-8D7C-497F-BB51-30BE0DA72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F540A-EDBF-4E19-81AA-A11E26E6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6c922-2a61-4c64-a182-3f82d2ba59b0"/>
    <ds:schemaRef ds:uri="f5436e3d-4ec2-4b49-bf0b-81366534d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91896-A073-42FD-9A77-5DCD88035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Places for People</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Beadle</dc:creator>
  <cp:lastModifiedBy>Perrett, James</cp:lastModifiedBy>
  <cp:revision>2</cp:revision>
  <dcterms:created xsi:type="dcterms:W3CDTF">2021-11-09T16:42:00Z</dcterms:created>
  <dcterms:modified xsi:type="dcterms:W3CDTF">2021-11-09T16:42:00Z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2013</vt:lpwstr>
  </property>
  <property fmtid="{D5CDD505-2E9C-101B-9397-08002B2CF9AE}" pid="4" name="LastSaved">
    <vt:filetime>2020-11-18T00:00:00Z</vt:filetime>
  </property>
  <property fmtid="{D5CDD505-2E9C-101B-9397-08002B2CF9AE}" pid="5" name="ContentTypeId">
    <vt:lpwstr>0x010100B45C59B02D00AA448943B7DD82395B95</vt:lpwstr>
  </property>
</Properties>
</file>